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084A" w14:textId="04B48BBE" w:rsidR="00B75C0C" w:rsidRPr="00713D52" w:rsidRDefault="00D80D2D" w:rsidP="00713D52">
      <w:pPr>
        <w:pStyle w:val="ListParagraph"/>
        <w:numPr>
          <w:ilvl w:val="0"/>
          <w:numId w:val="3"/>
        </w:numPr>
        <w:rPr>
          <w:b/>
          <w:bCs/>
          <w:sz w:val="28"/>
          <w:szCs w:val="28"/>
        </w:rPr>
      </w:pPr>
      <w:r w:rsidRPr="00713D52">
        <w:rPr>
          <w:b/>
          <w:bCs/>
          <w:sz w:val="28"/>
          <w:szCs w:val="28"/>
        </w:rPr>
        <w:t>Role/</w:t>
      </w:r>
      <w:r w:rsidR="00B75C0C" w:rsidRPr="00713D52">
        <w:rPr>
          <w:b/>
          <w:bCs/>
          <w:sz w:val="28"/>
          <w:szCs w:val="28"/>
        </w:rPr>
        <w:t xml:space="preserve">Purpose </w:t>
      </w:r>
    </w:p>
    <w:p w14:paraId="5D7A8FE3" w14:textId="5806AE66" w:rsidR="00BD50A3" w:rsidRDefault="00BD50A3" w:rsidP="00BD50A3">
      <w:pPr>
        <w:shd w:val="clear" w:color="auto" w:fill="FFFFFF"/>
        <w:spacing w:before="384" w:after="384" w:line="276" w:lineRule="auto"/>
        <w:textAlignment w:val="baseline"/>
        <w:rPr>
          <w:sz w:val="24"/>
          <w:szCs w:val="24"/>
        </w:rPr>
      </w:pPr>
      <w:r>
        <w:rPr>
          <w:rFonts w:eastAsia="Times New Roman" w:cstheme="minorHAnsi"/>
          <w:sz w:val="24"/>
          <w:szCs w:val="24"/>
          <w:lang w:eastAsia="en-GB"/>
        </w:rPr>
        <w:t xml:space="preserve">To improve digital inclusion across Cambridgeshire. Share information, promote good practice and working relationships between service provider organisations and individuals from the voluntary, community and statutory sectors who work to alleviate digital exclusion issues. Promote and develop funding opportunities and partnerships for digital inclusion services. </w:t>
      </w:r>
    </w:p>
    <w:p w14:paraId="30147FEF" w14:textId="62F14896" w:rsidR="00192CD9" w:rsidRPr="008E31EF" w:rsidRDefault="00DE2A85" w:rsidP="00AF4DDA">
      <w:pPr>
        <w:spacing w:after="0" w:line="360" w:lineRule="auto"/>
        <w:rPr>
          <w:sz w:val="24"/>
          <w:szCs w:val="24"/>
        </w:rPr>
      </w:pPr>
      <w:r w:rsidRPr="008E31EF">
        <w:rPr>
          <w:sz w:val="24"/>
          <w:szCs w:val="24"/>
        </w:rPr>
        <w:t>The Cambridgeshire Digital Partnership sets out to achieve</w:t>
      </w:r>
    </w:p>
    <w:p w14:paraId="487C1DD2" w14:textId="7211402C" w:rsidR="00340F49" w:rsidRPr="008E31EF" w:rsidRDefault="00120D57" w:rsidP="00340F49">
      <w:pPr>
        <w:pStyle w:val="ListParagraph"/>
        <w:numPr>
          <w:ilvl w:val="0"/>
          <w:numId w:val="5"/>
        </w:numPr>
        <w:spacing w:after="0" w:line="240" w:lineRule="auto"/>
        <w:rPr>
          <w:sz w:val="24"/>
          <w:szCs w:val="24"/>
        </w:rPr>
      </w:pPr>
      <w:r w:rsidRPr="008E31EF">
        <w:rPr>
          <w:sz w:val="24"/>
          <w:szCs w:val="24"/>
        </w:rPr>
        <w:t>Increased partnership working</w:t>
      </w:r>
      <w:r w:rsidR="00AF4DDA" w:rsidRPr="008E31EF">
        <w:rPr>
          <w:sz w:val="24"/>
          <w:szCs w:val="24"/>
        </w:rPr>
        <w:t xml:space="preserve"> in tackling digital exclusion</w:t>
      </w:r>
      <w:r w:rsidRPr="008E31EF">
        <w:rPr>
          <w:sz w:val="24"/>
          <w:szCs w:val="24"/>
        </w:rPr>
        <w:t xml:space="preserve"> across the voluntary, statutory </w:t>
      </w:r>
      <w:r w:rsidR="006C1610" w:rsidRPr="008E31EF">
        <w:rPr>
          <w:sz w:val="24"/>
          <w:szCs w:val="24"/>
        </w:rPr>
        <w:t>sectors a</w:t>
      </w:r>
      <w:r w:rsidR="00540306" w:rsidRPr="008E31EF">
        <w:rPr>
          <w:sz w:val="24"/>
          <w:szCs w:val="24"/>
        </w:rPr>
        <w:t>nd businesses</w:t>
      </w:r>
      <w:r w:rsidR="001F0B28" w:rsidRPr="008E31EF">
        <w:rPr>
          <w:sz w:val="24"/>
          <w:szCs w:val="24"/>
        </w:rPr>
        <w:t xml:space="preserve"> in Cambridgeshire. </w:t>
      </w:r>
    </w:p>
    <w:p w14:paraId="08ECDDF0" w14:textId="0D284F4C" w:rsidR="00AF4DDA" w:rsidRPr="008E31EF" w:rsidRDefault="00AF4DDA" w:rsidP="00340F49">
      <w:pPr>
        <w:pStyle w:val="ListParagraph"/>
        <w:numPr>
          <w:ilvl w:val="0"/>
          <w:numId w:val="5"/>
        </w:numPr>
        <w:spacing w:after="0" w:line="240" w:lineRule="auto"/>
        <w:rPr>
          <w:sz w:val="24"/>
          <w:szCs w:val="24"/>
        </w:rPr>
      </w:pPr>
      <w:r w:rsidRPr="008E31EF">
        <w:rPr>
          <w:sz w:val="24"/>
          <w:szCs w:val="24"/>
        </w:rPr>
        <w:t>Increase</w:t>
      </w:r>
      <w:r w:rsidR="00BD5C4E" w:rsidRPr="008E31EF">
        <w:rPr>
          <w:sz w:val="24"/>
          <w:szCs w:val="24"/>
        </w:rPr>
        <w:t>d</w:t>
      </w:r>
      <w:r w:rsidRPr="008E31EF">
        <w:rPr>
          <w:sz w:val="24"/>
          <w:szCs w:val="24"/>
        </w:rPr>
        <w:t xml:space="preserve"> awareness of </w:t>
      </w:r>
      <w:r w:rsidR="00AB4CDE" w:rsidRPr="008E31EF">
        <w:rPr>
          <w:sz w:val="24"/>
          <w:szCs w:val="24"/>
        </w:rPr>
        <w:t xml:space="preserve">digital exclusion and its impact </w:t>
      </w:r>
      <w:r w:rsidR="0092405F" w:rsidRPr="008E31EF">
        <w:rPr>
          <w:sz w:val="24"/>
          <w:szCs w:val="24"/>
        </w:rPr>
        <w:t>on residents and communities in</w:t>
      </w:r>
      <w:r w:rsidR="00E4453E" w:rsidRPr="008E31EF">
        <w:rPr>
          <w:sz w:val="24"/>
          <w:szCs w:val="24"/>
        </w:rPr>
        <w:t xml:space="preserve"> Cambridgeshire. </w:t>
      </w:r>
    </w:p>
    <w:p w14:paraId="009FB0F3" w14:textId="78244B72" w:rsidR="00E4453E" w:rsidRPr="008E31EF" w:rsidRDefault="00E4453E" w:rsidP="00E4453E">
      <w:pPr>
        <w:spacing w:after="0" w:line="240" w:lineRule="auto"/>
        <w:rPr>
          <w:sz w:val="24"/>
          <w:szCs w:val="24"/>
        </w:rPr>
      </w:pPr>
    </w:p>
    <w:p w14:paraId="236F46E8" w14:textId="0E9CFD2D" w:rsidR="00E4453E" w:rsidRPr="008E31EF" w:rsidRDefault="00E4453E" w:rsidP="00E4453E">
      <w:pPr>
        <w:spacing w:after="0" w:line="240" w:lineRule="auto"/>
        <w:rPr>
          <w:sz w:val="24"/>
          <w:szCs w:val="24"/>
        </w:rPr>
      </w:pPr>
      <w:r w:rsidRPr="008E31EF">
        <w:rPr>
          <w:sz w:val="24"/>
          <w:szCs w:val="24"/>
        </w:rPr>
        <w:t xml:space="preserve">What will success look like? </w:t>
      </w:r>
    </w:p>
    <w:p w14:paraId="52999830" w14:textId="49FDFD76" w:rsidR="007F1EA1" w:rsidRPr="008E31EF" w:rsidRDefault="0024028F" w:rsidP="00E4453E">
      <w:pPr>
        <w:pStyle w:val="ListParagraph"/>
        <w:numPr>
          <w:ilvl w:val="0"/>
          <w:numId w:val="6"/>
        </w:numPr>
        <w:spacing w:after="0" w:line="240" w:lineRule="auto"/>
        <w:rPr>
          <w:sz w:val="24"/>
          <w:szCs w:val="24"/>
        </w:rPr>
      </w:pPr>
      <w:r>
        <w:rPr>
          <w:sz w:val="24"/>
          <w:szCs w:val="24"/>
        </w:rPr>
        <w:t>25</w:t>
      </w:r>
      <w:r w:rsidR="00E4453E" w:rsidRPr="008E31EF">
        <w:rPr>
          <w:sz w:val="24"/>
          <w:szCs w:val="24"/>
        </w:rPr>
        <w:t xml:space="preserve"> membership </w:t>
      </w:r>
      <w:r w:rsidR="006779A5" w:rsidRPr="008E31EF">
        <w:rPr>
          <w:sz w:val="24"/>
          <w:szCs w:val="24"/>
        </w:rPr>
        <w:t>subscriptions</w:t>
      </w:r>
    </w:p>
    <w:p w14:paraId="37A963E4" w14:textId="451B03C2" w:rsidR="00E4453E" w:rsidRPr="008E31EF" w:rsidRDefault="00C243D0" w:rsidP="00E4453E">
      <w:pPr>
        <w:pStyle w:val="ListParagraph"/>
        <w:numPr>
          <w:ilvl w:val="0"/>
          <w:numId w:val="6"/>
        </w:numPr>
        <w:spacing w:after="0" w:line="240" w:lineRule="auto"/>
        <w:rPr>
          <w:sz w:val="24"/>
          <w:szCs w:val="24"/>
        </w:rPr>
      </w:pPr>
      <w:r w:rsidRPr="008E31EF">
        <w:rPr>
          <w:sz w:val="24"/>
          <w:szCs w:val="24"/>
        </w:rPr>
        <w:t>20 members</w:t>
      </w:r>
      <w:r w:rsidR="000A7047" w:rsidRPr="008E31EF">
        <w:rPr>
          <w:sz w:val="24"/>
          <w:szCs w:val="24"/>
        </w:rPr>
        <w:t xml:space="preserve"> attend</w:t>
      </w:r>
      <w:r w:rsidR="005F1024" w:rsidRPr="008E31EF">
        <w:rPr>
          <w:sz w:val="24"/>
          <w:szCs w:val="24"/>
        </w:rPr>
        <w:t>ing each</w:t>
      </w:r>
      <w:r w:rsidR="000A7047" w:rsidRPr="008E31EF">
        <w:rPr>
          <w:sz w:val="24"/>
          <w:szCs w:val="24"/>
        </w:rPr>
        <w:t xml:space="preserve"> network meetings</w:t>
      </w:r>
    </w:p>
    <w:p w14:paraId="05E5DCDA" w14:textId="760F04A1" w:rsidR="00DA25B1" w:rsidRPr="008E31EF" w:rsidRDefault="000068AB" w:rsidP="00E4453E">
      <w:pPr>
        <w:pStyle w:val="ListParagraph"/>
        <w:numPr>
          <w:ilvl w:val="0"/>
          <w:numId w:val="6"/>
        </w:numPr>
        <w:spacing w:after="0" w:line="240" w:lineRule="auto"/>
        <w:rPr>
          <w:sz w:val="24"/>
          <w:szCs w:val="24"/>
        </w:rPr>
      </w:pPr>
      <w:r w:rsidRPr="008E31EF">
        <w:rPr>
          <w:sz w:val="24"/>
          <w:szCs w:val="24"/>
        </w:rPr>
        <w:t>At least 7</w:t>
      </w:r>
      <w:r w:rsidR="00077367" w:rsidRPr="008E31EF">
        <w:rPr>
          <w:sz w:val="24"/>
          <w:szCs w:val="24"/>
        </w:rPr>
        <w:t xml:space="preserve"> active</w:t>
      </w:r>
      <w:r w:rsidR="00DA25B1" w:rsidRPr="008E31EF">
        <w:rPr>
          <w:sz w:val="24"/>
          <w:szCs w:val="24"/>
        </w:rPr>
        <w:t xml:space="preserve"> steering group members </w:t>
      </w:r>
    </w:p>
    <w:p w14:paraId="69AAB662" w14:textId="3B8C3FE8" w:rsidR="00AF4DDA" w:rsidRDefault="00AF4DDA" w:rsidP="00AF4DDA">
      <w:pPr>
        <w:spacing w:after="0" w:line="240" w:lineRule="auto"/>
        <w:rPr>
          <w:sz w:val="24"/>
          <w:szCs w:val="24"/>
        </w:rPr>
      </w:pPr>
    </w:p>
    <w:p w14:paraId="6AF11BE0" w14:textId="5559E273" w:rsidR="00D80D2D" w:rsidRPr="000C780C" w:rsidRDefault="00D80D2D" w:rsidP="000C780C">
      <w:pPr>
        <w:pStyle w:val="ListParagraph"/>
        <w:numPr>
          <w:ilvl w:val="0"/>
          <w:numId w:val="3"/>
        </w:numPr>
        <w:spacing w:line="240" w:lineRule="auto"/>
        <w:rPr>
          <w:b/>
          <w:bCs/>
          <w:sz w:val="28"/>
          <w:szCs w:val="28"/>
        </w:rPr>
      </w:pPr>
      <w:r w:rsidRPr="000C780C">
        <w:rPr>
          <w:b/>
          <w:bCs/>
          <w:sz w:val="28"/>
          <w:szCs w:val="28"/>
        </w:rPr>
        <w:t xml:space="preserve">Term </w:t>
      </w:r>
    </w:p>
    <w:p w14:paraId="0C4E2E4E" w14:textId="729B7BA8" w:rsidR="004E096C" w:rsidRDefault="00D80D2D" w:rsidP="00364A4B">
      <w:pPr>
        <w:spacing w:after="0"/>
        <w:rPr>
          <w:sz w:val="24"/>
          <w:szCs w:val="24"/>
        </w:rPr>
      </w:pPr>
      <w:r w:rsidRPr="00713D52">
        <w:rPr>
          <w:sz w:val="24"/>
          <w:szCs w:val="24"/>
        </w:rPr>
        <w:t>This Terms of Reference is effective from</w:t>
      </w:r>
      <w:r w:rsidR="00D11E60">
        <w:rPr>
          <w:sz w:val="24"/>
          <w:szCs w:val="24"/>
        </w:rPr>
        <w:t xml:space="preserve"> 1</w:t>
      </w:r>
      <w:r w:rsidR="00D11E60" w:rsidRPr="00D11E60">
        <w:rPr>
          <w:sz w:val="24"/>
          <w:szCs w:val="24"/>
          <w:vertAlign w:val="superscript"/>
        </w:rPr>
        <w:t>st</w:t>
      </w:r>
      <w:r w:rsidR="00D11E60">
        <w:rPr>
          <w:sz w:val="24"/>
          <w:szCs w:val="24"/>
        </w:rPr>
        <w:t xml:space="preserve"> October 2021 </w:t>
      </w:r>
      <w:r w:rsidRPr="00713D52">
        <w:rPr>
          <w:sz w:val="24"/>
          <w:szCs w:val="24"/>
        </w:rPr>
        <w:t>and will be ongoing until terminated by agreement between the parties.</w:t>
      </w:r>
    </w:p>
    <w:p w14:paraId="7A81E429" w14:textId="77777777" w:rsidR="00364A4B" w:rsidRDefault="00364A4B" w:rsidP="00364A4B">
      <w:pPr>
        <w:spacing w:after="0"/>
        <w:rPr>
          <w:sz w:val="24"/>
          <w:szCs w:val="24"/>
        </w:rPr>
      </w:pPr>
    </w:p>
    <w:p w14:paraId="5B63C9C1" w14:textId="3CFABBE9" w:rsidR="00B75C0C" w:rsidRPr="00713D52" w:rsidRDefault="00B75C0C" w:rsidP="00364A4B">
      <w:pPr>
        <w:pStyle w:val="ListParagraph"/>
        <w:numPr>
          <w:ilvl w:val="0"/>
          <w:numId w:val="3"/>
        </w:numPr>
        <w:spacing w:line="276" w:lineRule="auto"/>
        <w:rPr>
          <w:b/>
          <w:bCs/>
          <w:sz w:val="28"/>
          <w:szCs w:val="28"/>
        </w:rPr>
      </w:pPr>
      <w:r w:rsidRPr="00713D52">
        <w:rPr>
          <w:b/>
          <w:bCs/>
          <w:sz w:val="28"/>
          <w:szCs w:val="28"/>
        </w:rPr>
        <w:t xml:space="preserve">Membership </w:t>
      </w:r>
    </w:p>
    <w:p w14:paraId="73EDFA12" w14:textId="573B68CD" w:rsidR="00236455" w:rsidRDefault="00236455" w:rsidP="006E45FF">
      <w:pPr>
        <w:rPr>
          <w:sz w:val="24"/>
          <w:szCs w:val="24"/>
        </w:rPr>
      </w:pPr>
      <w:r w:rsidRPr="00A9689A">
        <w:rPr>
          <w:sz w:val="24"/>
          <w:szCs w:val="24"/>
        </w:rPr>
        <w:t xml:space="preserve">The Steering Group will be made up from a good cross-section of </w:t>
      </w:r>
      <w:r w:rsidR="00A9689A" w:rsidRPr="00A9689A">
        <w:rPr>
          <w:sz w:val="24"/>
          <w:szCs w:val="24"/>
        </w:rPr>
        <w:t xml:space="preserve">organisations in Cambridgeshire working towards </w:t>
      </w:r>
      <w:r w:rsidR="00C766EE">
        <w:rPr>
          <w:sz w:val="24"/>
          <w:szCs w:val="24"/>
        </w:rPr>
        <w:t>equal access</w:t>
      </w:r>
      <w:r w:rsidR="00DA7817">
        <w:rPr>
          <w:sz w:val="24"/>
          <w:szCs w:val="24"/>
        </w:rPr>
        <w:t xml:space="preserve"> to</w:t>
      </w:r>
      <w:r w:rsidR="00C766EE">
        <w:rPr>
          <w:sz w:val="24"/>
          <w:szCs w:val="24"/>
        </w:rPr>
        <w:t xml:space="preserve"> digital </w:t>
      </w:r>
      <w:r w:rsidR="00B21FDE">
        <w:rPr>
          <w:sz w:val="24"/>
          <w:szCs w:val="24"/>
        </w:rPr>
        <w:t>skills,</w:t>
      </w:r>
      <w:r w:rsidR="00B21FDE" w:rsidRPr="00B21FDE">
        <w:rPr>
          <w:sz w:val="24"/>
          <w:szCs w:val="24"/>
        </w:rPr>
        <w:t xml:space="preserve"> </w:t>
      </w:r>
      <w:r w:rsidR="004065E3" w:rsidRPr="00B21FDE">
        <w:rPr>
          <w:sz w:val="24"/>
          <w:szCs w:val="24"/>
        </w:rPr>
        <w:t>kit,</w:t>
      </w:r>
      <w:r w:rsidR="00B21FDE" w:rsidRPr="00B21FDE">
        <w:rPr>
          <w:sz w:val="24"/>
          <w:szCs w:val="24"/>
        </w:rPr>
        <w:t xml:space="preserve"> and connectivity</w:t>
      </w:r>
      <w:r w:rsidR="004065E3">
        <w:rPr>
          <w:sz w:val="24"/>
          <w:szCs w:val="24"/>
        </w:rPr>
        <w:t>.</w:t>
      </w:r>
    </w:p>
    <w:p w14:paraId="7E1C784E" w14:textId="36D3644C" w:rsidR="0092656E" w:rsidRPr="003C2733" w:rsidRDefault="008359AB" w:rsidP="005A31F8">
      <w:pPr>
        <w:spacing w:after="0" w:line="276" w:lineRule="auto"/>
        <w:rPr>
          <w:sz w:val="24"/>
          <w:szCs w:val="24"/>
        </w:rPr>
      </w:pPr>
      <w:r w:rsidRPr="003C2733">
        <w:rPr>
          <w:sz w:val="24"/>
          <w:szCs w:val="24"/>
        </w:rPr>
        <w:t>CCVS are acting</w:t>
      </w:r>
      <w:r w:rsidR="00C60935">
        <w:rPr>
          <w:sz w:val="24"/>
          <w:szCs w:val="24"/>
        </w:rPr>
        <w:t xml:space="preserve"> as the coo</w:t>
      </w:r>
      <w:r w:rsidR="00C60935" w:rsidRPr="003C2733">
        <w:rPr>
          <w:sz w:val="24"/>
          <w:szCs w:val="24"/>
        </w:rPr>
        <w:t>rdinating</w:t>
      </w:r>
      <w:r w:rsidR="005A31F8" w:rsidRPr="003C2733">
        <w:rPr>
          <w:sz w:val="24"/>
          <w:szCs w:val="24"/>
        </w:rPr>
        <w:t xml:space="preserve"> </w:t>
      </w:r>
      <w:r w:rsidRPr="003C2733">
        <w:rPr>
          <w:sz w:val="24"/>
          <w:szCs w:val="24"/>
        </w:rPr>
        <w:t xml:space="preserve">partner </w:t>
      </w:r>
      <w:r w:rsidR="00892F32" w:rsidRPr="003C2733">
        <w:rPr>
          <w:sz w:val="24"/>
          <w:szCs w:val="24"/>
        </w:rPr>
        <w:t xml:space="preserve">due to funding in place for the Digital Partnership Coordinator Role. This </w:t>
      </w:r>
      <w:r w:rsidR="008B6EBD" w:rsidRPr="003C2733">
        <w:rPr>
          <w:sz w:val="24"/>
          <w:szCs w:val="24"/>
        </w:rPr>
        <w:t>will be reviewed</w:t>
      </w:r>
      <w:r w:rsidR="00892F32" w:rsidRPr="003C2733">
        <w:rPr>
          <w:sz w:val="24"/>
          <w:szCs w:val="24"/>
        </w:rPr>
        <w:t xml:space="preserve"> in </w:t>
      </w:r>
      <w:r w:rsidR="00E04A1E">
        <w:rPr>
          <w:sz w:val="24"/>
          <w:szCs w:val="24"/>
        </w:rPr>
        <w:t xml:space="preserve">December </w:t>
      </w:r>
      <w:r w:rsidR="00892F32" w:rsidRPr="003C2733">
        <w:rPr>
          <w:sz w:val="24"/>
          <w:szCs w:val="24"/>
        </w:rPr>
        <w:t>2021.</w:t>
      </w:r>
    </w:p>
    <w:p w14:paraId="074314D2" w14:textId="77777777" w:rsidR="005A31F8" w:rsidRPr="00A9689A" w:rsidRDefault="005A31F8" w:rsidP="005A31F8">
      <w:pPr>
        <w:spacing w:after="0" w:line="276" w:lineRule="auto"/>
        <w:rPr>
          <w:sz w:val="24"/>
          <w:szCs w:val="24"/>
        </w:rPr>
      </w:pPr>
    </w:p>
    <w:p w14:paraId="7F6C1751" w14:textId="0EE9AF95" w:rsidR="00236455" w:rsidRPr="00436A6C" w:rsidRDefault="00713D52" w:rsidP="00436A6C">
      <w:pPr>
        <w:pStyle w:val="ListParagraph"/>
        <w:numPr>
          <w:ilvl w:val="0"/>
          <w:numId w:val="3"/>
        </w:numPr>
        <w:rPr>
          <w:b/>
          <w:bCs/>
          <w:sz w:val="28"/>
          <w:szCs w:val="28"/>
        </w:rPr>
      </w:pPr>
      <w:r w:rsidRPr="00436A6C">
        <w:rPr>
          <w:b/>
          <w:bCs/>
          <w:sz w:val="28"/>
          <w:szCs w:val="28"/>
        </w:rPr>
        <w:t>R</w:t>
      </w:r>
      <w:r w:rsidR="00236455" w:rsidRPr="00436A6C">
        <w:rPr>
          <w:b/>
          <w:bCs/>
          <w:sz w:val="28"/>
          <w:szCs w:val="28"/>
        </w:rPr>
        <w:t xml:space="preserve">oles </w:t>
      </w:r>
      <w:r w:rsidR="00DE2A85" w:rsidRPr="00436A6C">
        <w:rPr>
          <w:b/>
          <w:bCs/>
          <w:sz w:val="28"/>
          <w:szCs w:val="28"/>
        </w:rPr>
        <w:t>and</w:t>
      </w:r>
      <w:r w:rsidR="00236455" w:rsidRPr="00436A6C">
        <w:rPr>
          <w:b/>
          <w:bCs/>
          <w:sz w:val="28"/>
          <w:szCs w:val="28"/>
        </w:rPr>
        <w:t xml:space="preserve"> Relationships </w:t>
      </w:r>
    </w:p>
    <w:p w14:paraId="4B33FCEE" w14:textId="422A982E" w:rsidR="00436A6C" w:rsidRPr="00770C68" w:rsidRDefault="00436A6C" w:rsidP="00706405">
      <w:pPr>
        <w:spacing w:after="0" w:line="360" w:lineRule="auto"/>
        <w:rPr>
          <w:sz w:val="24"/>
          <w:szCs w:val="24"/>
        </w:rPr>
      </w:pPr>
      <w:r w:rsidRPr="00770C68">
        <w:rPr>
          <w:sz w:val="24"/>
          <w:szCs w:val="24"/>
        </w:rPr>
        <w:t xml:space="preserve">The </w:t>
      </w:r>
      <w:r w:rsidR="007675C6">
        <w:rPr>
          <w:sz w:val="24"/>
          <w:szCs w:val="24"/>
        </w:rPr>
        <w:t>S</w:t>
      </w:r>
      <w:r w:rsidR="006923CF" w:rsidRPr="00770C68">
        <w:rPr>
          <w:sz w:val="24"/>
          <w:szCs w:val="24"/>
        </w:rPr>
        <w:t>te</w:t>
      </w:r>
      <w:r w:rsidR="007675C6">
        <w:rPr>
          <w:sz w:val="24"/>
          <w:szCs w:val="24"/>
        </w:rPr>
        <w:t>e</w:t>
      </w:r>
      <w:r w:rsidR="006923CF" w:rsidRPr="00770C68">
        <w:rPr>
          <w:sz w:val="24"/>
          <w:szCs w:val="24"/>
        </w:rPr>
        <w:t xml:space="preserve">ring </w:t>
      </w:r>
      <w:r w:rsidR="007675C6">
        <w:rPr>
          <w:sz w:val="24"/>
          <w:szCs w:val="24"/>
        </w:rPr>
        <w:t>G</w:t>
      </w:r>
      <w:r w:rsidR="006923CF" w:rsidRPr="00770C68">
        <w:rPr>
          <w:sz w:val="24"/>
          <w:szCs w:val="24"/>
        </w:rPr>
        <w:t>roup</w:t>
      </w:r>
      <w:r w:rsidRPr="00770C68">
        <w:rPr>
          <w:sz w:val="24"/>
          <w:szCs w:val="24"/>
        </w:rPr>
        <w:t xml:space="preserve"> is accountable for:</w:t>
      </w:r>
    </w:p>
    <w:p w14:paraId="1086E3C3" w14:textId="77777777"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fostering collaboration </w:t>
      </w:r>
    </w:p>
    <w:p w14:paraId="2019FDBF" w14:textId="75139B32"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removing obstacles to the</w:t>
      </w:r>
      <w:r w:rsidR="0004636A" w:rsidRPr="00770C68">
        <w:rPr>
          <w:sz w:val="24"/>
          <w:szCs w:val="24"/>
        </w:rPr>
        <w:t xml:space="preserve"> partnership </w:t>
      </w:r>
      <w:r w:rsidRPr="00770C68">
        <w:rPr>
          <w:sz w:val="24"/>
          <w:szCs w:val="24"/>
        </w:rPr>
        <w:t xml:space="preserve">successful delivery, adoption and use </w:t>
      </w:r>
    </w:p>
    <w:p w14:paraId="42EC3AB0" w14:textId="2F4704AC"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maintaining at all times the focus of the </w:t>
      </w:r>
      <w:r w:rsidR="0004636A" w:rsidRPr="00770C68">
        <w:rPr>
          <w:sz w:val="24"/>
          <w:szCs w:val="24"/>
        </w:rPr>
        <w:t xml:space="preserve">partnership </w:t>
      </w:r>
      <w:r w:rsidRPr="00770C68">
        <w:rPr>
          <w:sz w:val="24"/>
          <w:szCs w:val="24"/>
        </w:rPr>
        <w:t>on the agreed scope</w:t>
      </w:r>
      <w:r w:rsidR="007F5776">
        <w:rPr>
          <w:sz w:val="24"/>
          <w:szCs w:val="24"/>
        </w:rPr>
        <w:t xml:space="preserve"> and</w:t>
      </w:r>
      <w:r w:rsidRPr="00770C68">
        <w:rPr>
          <w:sz w:val="24"/>
          <w:szCs w:val="24"/>
        </w:rPr>
        <w:t xml:space="preserve"> outcomes </w:t>
      </w:r>
    </w:p>
    <w:p w14:paraId="05B8659D" w14:textId="548A0333"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monitoring and managing the factors outside the </w:t>
      </w:r>
      <w:r w:rsidR="0004636A" w:rsidRPr="00770C68">
        <w:rPr>
          <w:sz w:val="24"/>
          <w:szCs w:val="24"/>
        </w:rPr>
        <w:t>partnership</w:t>
      </w:r>
      <w:r w:rsidRPr="00770C68">
        <w:rPr>
          <w:sz w:val="24"/>
          <w:szCs w:val="24"/>
        </w:rPr>
        <w:t xml:space="preserve">’s control that are critical to its success. </w:t>
      </w:r>
    </w:p>
    <w:p w14:paraId="5D3703F1" w14:textId="77777777" w:rsidR="00967105" w:rsidRPr="00770C68" w:rsidRDefault="00967105" w:rsidP="00B23EB2">
      <w:pPr>
        <w:spacing w:after="0"/>
        <w:rPr>
          <w:sz w:val="24"/>
          <w:szCs w:val="24"/>
        </w:rPr>
      </w:pPr>
    </w:p>
    <w:p w14:paraId="50F92C63" w14:textId="13F1936F" w:rsidR="00D27EC7" w:rsidRPr="00770C68" w:rsidRDefault="00436A6C" w:rsidP="00706405">
      <w:pPr>
        <w:spacing w:after="0" w:line="360" w:lineRule="auto"/>
        <w:rPr>
          <w:sz w:val="24"/>
          <w:szCs w:val="24"/>
        </w:rPr>
      </w:pPr>
      <w:r w:rsidRPr="00770C68">
        <w:rPr>
          <w:sz w:val="24"/>
          <w:szCs w:val="24"/>
        </w:rPr>
        <w:t xml:space="preserve">The membership of the </w:t>
      </w:r>
      <w:r w:rsidR="007675C6">
        <w:rPr>
          <w:sz w:val="24"/>
          <w:szCs w:val="24"/>
        </w:rPr>
        <w:t>S</w:t>
      </w:r>
      <w:r w:rsidR="00D53034" w:rsidRPr="00770C68">
        <w:rPr>
          <w:sz w:val="24"/>
          <w:szCs w:val="24"/>
        </w:rPr>
        <w:t>teering</w:t>
      </w:r>
      <w:r w:rsidRPr="00770C68">
        <w:rPr>
          <w:sz w:val="24"/>
          <w:szCs w:val="24"/>
        </w:rPr>
        <w:t xml:space="preserve"> </w:t>
      </w:r>
      <w:r w:rsidR="007675C6">
        <w:rPr>
          <w:sz w:val="24"/>
          <w:szCs w:val="24"/>
        </w:rPr>
        <w:t>G</w:t>
      </w:r>
      <w:r w:rsidRPr="00770C68">
        <w:rPr>
          <w:sz w:val="24"/>
          <w:szCs w:val="24"/>
        </w:rPr>
        <w:t xml:space="preserve">roup will commit to: </w:t>
      </w:r>
    </w:p>
    <w:p w14:paraId="5A497D2F" w14:textId="77777777" w:rsidR="00D27EC7" w:rsidRPr="00770C68" w:rsidRDefault="00436A6C" w:rsidP="00B23EB2">
      <w:pPr>
        <w:spacing w:after="0"/>
        <w:rPr>
          <w:sz w:val="24"/>
          <w:szCs w:val="24"/>
        </w:rPr>
      </w:pPr>
      <w:r w:rsidRPr="00770C68">
        <w:rPr>
          <w:sz w:val="24"/>
          <w:szCs w:val="24"/>
        </w:rPr>
        <w:lastRenderedPageBreak/>
        <w:sym w:font="Symbol" w:char="F0B7"/>
      </w:r>
      <w:r w:rsidRPr="00770C68">
        <w:rPr>
          <w:sz w:val="24"/>
          <w:szCs w:val="24"/>
        </w:rPr>
        <w:t xml:space="preserve"> wholeheartedly championing the network within and outside of work areas </w:t>
      </w:r>
    </w:p>
    <w:p w14:paraId="4DB9761E" w14:textId="3635E208"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sharing all communications and information across all </w:t>
      </w:r>
      <w:r w:rsidR="00967105" w:rsidRPr="00770C68">
        <w:rPr>
          <w:sz w:val="24"/>
          <w:szCs w:val="24"/>
        </w:rPr>
        <w:t>Steering</w:t>
      </w:r>
      <w:r w:rsidRPr="00770C68">
        <w:rPr>
          <w:sz w:val="24"/>
          <w:szCs w:val="24"/>
        </w:rPr>
        <w:t xml:space="preserve"> Group members </w:t>
      </w:r>
    </w:p>
    <w:p w14:paraId="026109E5" w14:textId="6E61EE24"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making timely decisions and taking action so as to not hold up the project </w:t>
      </w:r>
    </w:p>
    <w:p w14:paraId="2CD92B9E" w14:textId="38DE5C80"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notifying members of the</w:t>
      </w:r>
      <w:r w:rsidR="00DA04BE">
        <w:rPr>
          <w:sz w:val="24"/>
          <w:szCs w:val="24"/>
        </w:rPr>
        <w:t xml:space="preserve"> s</w:t>
      </w:r>
      <w:r w:rsidR="00967105" w:rsidRPr="00770C68">
        <w:rPr>
          <w:sz w:val="24"/>
          <w:szCs w:val="24"/>
        </w:rPr>
        <w:t xml:space="preserve">teering </w:t>
      </w:r>
      <w:r w:rsidR="00DA04BE">
        <w:rPr>
          <w:sz w:val="24"/>
          <w:szCs w:val="24"/>
        </w:rPr>
        <w:t>g</w:t>
      </w:r>
      <w:r w:rsidRPr="00770C68">
        <w:rPr>
          <w:sz w:val="24"/>
          <w:szCs w:val="24"/>
        </w:rPr>
        <w:t xml:space="preserve">roup, as soon as practical, if any matter arises which may be deemed to affect the development of the </w:t>
      </w:r>
      <w:r w:rsidR="00DA04BE">
        <w:rPr>
          <w:sz w:val="24"/>
          <w:szCs w:val="24"/>
        </w:rPr>
        <w:t>Partnership</w:t>
      </w:r>
      <w:r w:rsidRPr="00770C68">
        <w:rPr>
          <w:sz w:val="24"/>
          <w:szCs w:val="24"/>
        </w:rPr>
        <w:t xml:space="preserve"> </w:t>
      </w:r>
    </w:p>
    <w:p w14:paraId="02FA4B98" w14:textId="01FE3878"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attending </w:t>
      </w:r>
      <w:r w:rsidR="003C2733">
        <w:rPr>
          <w:sz w:val="24"/>
          <w:szCs w:val="24"/>
        </w:rPr>
        <w:t xml:space="preserve">(insert frequency of) </w:t>
      </w:r>
      <w:r w:rsidRPr="00770C68">
        <w:rPr>
          <w:sz w:val="24"/>
          <w:szCs w:val="24"/>
        </w:rPr>
        <w:t xml:space="preserve">meetings and if necessary nominate a proxy. </w:t>
      </w:r>
    </w:p>
    <w:p w14:paraId="76D19343" w14:textId="77777777" w:rsidR="00293540" w:rsidRPr="00770C68" w:rsidRDefault="00293540" w:rsidP="00B23EB2">
      <w:pPr>
        <w:spacing w:after="0"/>
        <w:rPr>
          <w:sz w:val="24"/>
          <w:szCs w:val="24"/>
        </w:rPr>
      </w:pPr>
    </w:p>
    <w:p w14:paraId="5288D6A1" w14:textId="76E1AA3F" w:rsidR="00D27EC7" w:rsidRPr="00770C68" w:rsidRDefault="00436A6C" w:rsidP="00706405">
      <w:pPr>
        <w:spacing w:after="0" w:line="360" w:lineRule="auto"/>
        <w:rPr>
          <w:sz w:val="24"/>
          <w:szCs w:val="24"/>
        </w:rPr>
      </w:pPr>
      <w:r w:rsidRPr="00770C68">
        <w:rPr>
          <w:sz w:val="24"/>
          <w:szCs w:val="24"/>
        </w:rPr>
        <w:t>Members of the</w:t>
      </w:r>
      <w:r w:rsidR="00770C68" w:rsidRPr="00770C68">
        <w:rPr>
          <w:sz w:val="24"/>
          <w:szCs w:val="24"/>
        </w:rPr>
        <w:t xml:space="preserve"> </w:t>
      </w:r>
      <w:r w:rsidR="007675C6">
        <w:rPr>
          <w:sz w:val="24"/>
          <w:szCs w:val="24"/>
        </w:rPr>
        <w:t>S</w:t>
      </w:r>
      <w:r w:rsidR="00770C68" w:rsidRPr="00770C68">
        <w:rPr>
          <w:sz w:val="24"/>
          <w:szCs w:val="24"/>
        </w:rPr>
        <w:t xml:space="preserve">teering </w:t>
      </w:r>
      <w:r w:rsidR="007675C6">
        <w:rPr>
          <w:sz w:val="24"/>
          <w:szCs w:val="24"/>
        </w:rPr>
        <w:t>Gr</w:t>
      </w:r>
      <w:r w:rsidRPr="00770C68">
        <w:rPr>
          <w:sz w:val="24"/>
          <w:szCs w:val="24"/>
        </w:rPr>
        <w:t>oup will expect:</w:t>
      </w:r>
    </w:p>
    <w:p w14:paraId="76A0475E" w14:textId="1D2A35FD"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that each member will be provided with complete, accurate and meaningful information </w:t>
      </w:r>
      <w:r w:rsidR="004D152F">
        <w:rPr>
          <w:sz w:val="24"/>
          <w:szCs w:val="24"/>
        </w:rPr>
        <w:t xml:space="preserve">  </w:t>
      </w:r>
      <w:r w:rsidRPr="00770C68">
        <w:rPr>
          <w:sz w:val="24"/>
          <w:szCs w:val="24"/>
        </w:rPr>
        <w:t xml:space="preserve">in a timely manner </w:t>
      </w:r>
    </w:p>
    <w:p w14:paraId="6702B346" w14:textId="77777777" w:rsidR="00D27EC7" w:rsidRPr="00770C68" w:rsidRDefault="00436A6C" w:rsidP="00B23EB2">
      <w:pPr>
        <w:spacing w:after="0"/>
        <w:rPr>
          <w:sz w:val="24"/>
          <w:szCs w:val="24"/>
        </w:rPr>
      </w:pPr>
      <w:r w:rsidRPr="00770C68">
        <w:rPr>
          <w:sz w:val="24"/>
          <w:szCs w:val="24"/>
        </w:rPr>
        <w:sym w:font="Symbol" w:char="F0B7"/>
      </w:r>
      <w:r w:rsidRPr="00770C68">
        <w:rPr>
          <w:sz w:val="24"/>
          <w:szCs w:val="24"/>
        </w:rPr>
        <w:t xml:space="preserve"> to be given reasonable time to make key decisions </w:t>
      </w:r>
    </w:p>
    <w:p w14:paraId="4AE8BC88" w14:textId="77777777" w:rsidR="00B23EB2" w:rsidRPr="00770C68" w:rsidRDefault="00436A6C" w:rsidP="00B23EB2">
      <w:pPr>
        <w:spacing w:after="0"/>
        <w:rPr>
          <w:sz w:val="24"/>
          <w:szCs w:val="24"/>
        </w:rPr>
      </w:pPr>
      <w:r w:rsidRPr="00770C68">
        <w:rPr>
          <w:sz w:val="24"/>
          <w:szCs w:val="24"/>
        </w:rPr>
        <w:sym w:font="Symbol" w:char="F0B7"/>
      </w:r>
      <w:r w:rsidRPr="00770C68">
        <w:rPr>
          <w:sz w:val="24"/>
          <w:szCs w:val="24"/>
        </w:rPr>
        <w:t xml:space="preserve"> to be alerted to potential risks and issues that could impact the project, as they arise </w:t>
      </w:r>
    </w:p>
    <w:p w14:paraId="4D2A4548" w14:textId="77777777" w:rsidR="00B23EB2" w:rsidRPr="00770C68" w:rsidRDefault="00436A6C" w:rsidP="00B23EB2">
      <w:pPr>
        <w:spacing w:after="0"/>
        <w:rPr>
          <w:sz w:val="24"/>
          <w:szCs w:val="24"/>
        </w:rPr>
      </w:pPr>
      <w:r w:rsidRPr="00770C68">
        <w:rPr>
          <w:sz w:val="24"/>
          <w:szCs w:val="24"/>
        </w:rPr>
        <w:sym w:font="Symbol" w:char="F0B7"/>
      </w:r>
      <w:r w:rsidRPr="00770C68">
        <w:rPr>
          <w:sz w:val="24"/>
          <w:szCs w:val="24"/>
        </w:rPr>
        <w:t xml:space="preserve"> open and honest discussions, without resort to any misleading assertions </w:t>
      </w:r>
    </w:p>
    <w:p w14:paraId="5E4EC508" w14:textId="2E5516DC" w:rsidR="00436A6C" w:rsidRDefault="00436A6C" w:rsidP="00B23EB2">
      <w:pPr>
        <w:spacing w:after="0"/>
        <w:rPr>
          <w:sz w:val="24"/>
          <w:szCs w:val="24"/>
        </w:rPr>
      </w:pPr>
      <w:r w:rsidRPr="00770C68">
        <w:rPr>
          <w:sz w:val="24"/>
          <w:szCs w:val="24"/>
        </w:rPr>
        <w:sym w:font="Symbol" w:char="F0B7"/>
      </w:r>
      <w:r w:rsidRPr="00770C68">
        <w:rPr>
          <w:sz w:val="24"/>
          <w:szCs w:val="24"/>
        </w:rPr>
        <w:t xml:space="preserve"> ongoing ‘health checks’ to verify the overall status and ‘health’ of the network.</w:t>
      </w:r>
    </w:p>
    <w:p w14:paraId="115ABA1C" w14:textId="77777777" w:rsidR="000711DC" w:rsidRPr="00770C68" w:rsidRDefault="000711DC" w:rsidP="00B23EB2">
      <w:pPr>
        <w:spacing w:after="0"/>
        <w:rPr>
          <w:b/>
          <w:bCs/>
          <w:sz w:val="24"/>
          <w:szCs w:val="24"/>
        </w:rPr>
      </w:pPr>
    </w:p>
    <w:p w14:paraId="21F1309A" w14:textId="5A563868" w:rsidR="00E0515C" w:rsidRPr="00713D52" w:rsidRDefault="00E0515C" w:rsidP="00713D52">
      <w:pPr>
        <w:pStyle w:val="ListParagraph"/>
        <w:numPr>
          <w:ilvl w:val="0"/>
          <w:numId w:val="4"/>
        </w:numPr>
        <w:rPr>
          <w:b/>
          <w:bCs/>
          <w:sz w:val="28"/>
          <w:szCs w:val="28"/>
        </w:rPr>
      </w:pPr>
      <w:r w:rsidRPr="00713D52">
        <w:rPr>
          <w:b/>
          <w:bCs/>
          <w:sz w:val="28"/>
          <w:szCs w:val="28"/>
        </w:rPr>
        <w:t xml:space="preserve">Meetings </w:t>
      </w:r>
    </w:p>
    <w:p w14:paraId="26C7DC9C" w14:textId="49A0DCF8" w:rsidR="005164F8" w:rsidRPr="00D11E60" w:rsidRDefault="005164F8" w:rsidP="006E45FF">
      <w:pPr>
        <w:rPr>
          <w:sz w:val="24"/>
          <w:szCs w:val="24"/>
        </w:rPr>
      </w:pPr>
      <w:r w:rsidRPr="00003373">
        <w:rPr>
          <w:sz w:val="24"/>
          <w:szCs w:val="24"/>
        </w:rPr>
        <w:t xml:space="preserve">All meetings will be chaired </w:t>
      </w:r>
      <w:r w:rsidRPr="00D11E60">
        <w:rPr>
          <w:sz w:val="24"/>
          <w:szCs w:val="24"/>
        </w:rPr>
        <w:t>by</w:t>
      </w:r>
      <w:r w:rsidR="002E4636" w:rsidRPr="00D11E60">
        <w:rPr>
          <w:sz w:val="24"/>
          <w:szCs w:val="24"/>
        </w:rPr>
        <w:t xml:space="preserve"> </w:t>
      </w:r>
      <w:r w:rsidR="0065350A" w:rsidRPr="00D11E60">
        <w:rPr>
          <w:sz w:val="24"/>
          <w:szCs w:val="24"/>
        </w:rPr>
        <w:t>CCVS</w:t>
      </w:r>
      <w:r w:rsidR="00D11E60" w:rsidRPr="00D11E60">
        <w:rPr>
          <w:sz w:val="24"/>
          <w:szCs w:val="24"/>
        </w:rPr>
        <w:t xml:space="preserve"> until </w:t>
      </w:r>
      <w:r w:rsidR="00FC67C2">
        <w:rPr>
          <w:sz w:val="24"/>
          <w:szCs w:val="24"/>
        </w:rPr>
        <w:t xml:space="preserve">January </w:t>
      </w:r>
      <w:r w:rsidR="00D11E60" w:rsidRPr="00D11E60">
        <w:rPr>
          <w:sz w:val="24"/>
          <w:szCs w:val="24"/>
        </w:rPr>
        <w:t>2022</w:t>
      </w:r>
      <w:r w:rsidR="0065350A" w:rsidRPr="00D11E60">
        <w:rPr>
          <w:sz w:val="24"/>
          <w:szCs w:val="24"/>
        </w:rPr>
        <w:t xml:space="preserve">. </w:t>
      </w:r>
      <w:r w:rsidR="002E4636" w:rsidRPr="00D11E60">
        <w:rPr>
          <w:sz w:val="24"/>
          <w:szCs w:val="24"/>
        </w:rPr>
        <w:t xml:space="preserve"> </w:t>
      </w:r>
      <w:r w:rsidRPr="00D11E60">
        <w:rPr>
          <w:sz w:val="24"/>
          <w:szCs w:val="24"/>
        </w:rPr>
        <w:t xml:space="preserve"> </w:t>
      </w:r>
    </w:p>
    <w:p w14:paraId="7B7CA9EC" w14:textId="59BE5D84" w:rsidR="005164F8" w:rsidRPr="00003373" w:rsidRDefault="005164F8" w:rsidP="006E45FF">
      <w:pPr>
        <w:rPr>
          <w:sz w:val="24"/>
          <w:szCs w:val="24"/>
        </w:rPr>
      </w:pPr>
      <w:r w:rsidRPr="00003373">
        <w:rPr>
          <w:sz w:val="24"/>
          <w:szCs w:val="24"/>
        </w:rPr>
        <w:t xml:space="preserve">A meeting quorum will be </w:t>
      </w:r>
      <w:r w:rsidR="00056084" w:rsidRPr="00D11E60">
        <w:rPr>
          <w:sz w:val="24"/>
          <w:szCs w:val="24"/>
        </w:rPr>
        <w:t>3</w:t>
      </w:r>
      <w:r w:rsidR="004D152F">
        <w:rPr>
          <w:b/>
          <w:bCs/>
          <w:sz w:val="24"/>
          <w:szCs w:val="24"/>
        </w:rPr>
        <w:t xml:space="preserve"> </w:t>
      </w:r>
      <w:r w:rsidRPr="00003373">
        <w:rPr>
          <w:sz w:val="24"/>
          <w:szCs w:val="24"/>
        </w:rPr>
        <w:t xml:space="preserve">members of the </w:t>
      </w:r>
      <w:r w:rsidR="00B61EE9">
        <w:rPr>
          <w:sz w:val="24"/>
          <w:szCs w:val="24"/>
        </w:rPr>
        <w:t xml:space="preserve">steering </w:t>
      </w:r>
      <w:r w:rsidRPr="00003373">
        <w:rPr>
          <w:sz w:val="24"/>
          <w:szCs w:val="24"/>
        </w:rPr>
        <w:t xml:space="preserve">group. </w:t>
      </w:r>
    </w:p>
    <w:p w14:paraId="3F4756B9" w14:textId="5EFEACEC" w:rsidR="005164F8" w:rsidRPr="00003373" w:rsidRDefault="005164F8" w:rsidP="006E45FF">
      <w:pPr>
        <w:rPr>
          <w:sz w:val="24"/>
          <w:szCs w:val="24"/>
        </w:rPr>
      </w:pPr>
      <w:r w:rsidRPr="00003373">
        <w:rPr>
          <w:sz w:val="24"/>
          <w:szCs w:val="24"/>
        </w:rPr>
        <w:t>Decisions made by consensus (i.e. members are satisfied with the decision even though it may not be their first choice). If not possible, advisory group chair makes final decision</w:t>
      </w:r>
      <w:r w:rsidR="002E4636" w:rsidRPr="00003373">
        <w:rPr>
          <w:sz w:val="24"/>
          <w:szCs w:val="24"/>
        </w:rPr>
        <w:t>.</w:t>
      </w:r>
      <w:r w:rsidRPr="00003373">
        <w:rPr>
          <w:sz w:val="24"/>
          <w:szCs w:val="24"/>
        </w:rPr>
        <w:t xml:space="preserve"> </w:t>
      </w:r>
    </w:p>
    <w:p w14:paraId="63A96600" w14:textId="7EE698B2" w:rsidR="005164F8" w:rsidRPr="00003373" w:rsidRDefault="005164F8" w:rsidP="006E45FF">
      <w:pPr>
        <w:rPr>
          <w:sz w:val="24"/>
          <w:szCs w:val="24"/>
        </w:rPr>
      </w:pPr>
      <w:r w:rsidRPr="00003373">
        <w:rPr>
          <w:sz w:val="24"/>
          <w:szCs w:val="24"/>
        </w:rPr>
        <w:t>Meeting agendas minutes will be provided CCVS, this includes:</w:t>
      </w:r>
    </w:p>
    <w:p w14:paraId="62924B18" w14:textId="77777777" w:rsidR="005164F8" w:rsidRPr="00003373" w:rsidRDefault="005164F8" w:rsidP="003C0DC4">
      <w:pPr>
        <w:spacing w:after="0"/>
        <w:rPr>
          <w:sz w:val="24"/>
          <w:szCs w:val="24"/>
        </w:rPr>
      </w:pPr>
      <w:r w:rsidRPr="00003373">
        <w:rPr>
          <w:sz w:val="24"/>
          <w:szCs w:val="24"/>
        </w:rPr>
        <w:sym w:font="Symbol" w:char="F0B7"/>
      </w:r>
      <w:r w:rsidRPr="00003373">
        <w:rPr>
          <w:sz w:val="24"/>
          <w:szCs w:val="24"/>
        </w:rPr>
        <w:t xml:space="preserve"> preparing agendas and supporting papers</w:t>
      </w:r>
    </w:p>
    <w:p w14:paraId="6898EC04" w14:textId="77777777" w:rsidR="005164F8" w:rsidRPr="00003373" w:rsidRDefault="005164F8" w:rsidP="006E45FF">
      <w:pPr>
        <w:rPr>
          <w:sz w:val="24"/>
          <w:szCs w:val="24"/>
        </w:rPr>
      </w:pPr>
      <w:r w:rsidRPr="00003373">
        <w:rPr>
          <w:sz w:val="24"/>
          <w:szCs w:val="24"/>
        </w:rPr>
        <w:sym w:font="Symbol" w:char="F0B7"/>
      </w:r>
      <w:r w:rsidRPr="00003373">
        <w:rPr>
          <w:sz w:val="24"/>
          <w:szCs w:val="24"/>
        </w:rPr>
        <w:t xml:space="preserve"> preparing meeting notes and information. </w:t>
      </w:r>
    </w:p>
    <w:p w14:paraId="3DF868BF" w14:textId="540F377E" w:rsidR="00965468" w:rsidRDefault="005164F8" w:rsidP="00965468">
      <w:pPr>
        <w:spacing w:line="276" w:lineRule="auto"/>
        <w:rPr>
          <w:sz w:val="24"/>
          <w:szCs w:val="24"/>
        </w:rPr>
      </w:pPr>
      <w:r w:rsidRPr="00003373">
        <w:rPr>
          <w:sz w:val="24"/>
          <w:szCs w:val="24"/>
        </w:rPr>
        <w:t xml:space="preserve">Meetings will be held </w:t>
      </w:r>
      <w:r w:rsidR="004A6A9E" w:rsidRPr="00D11E60">
        <w:rPr>
          <w:sz w:val="24"/>
          <w:szCs w:val="24"/>
        </w:rPr>
        <w:t xml:space="preserve">every month </w:t>
      </w:r>
      <w:r w:rsidRPr="00D11E60">
        <w:rPr>
          <w:sz w:val="24"/>
          <w:szCs w:val="24"/>
        </w:rPr>
        <w:t>for</w:t>
      </w:r>
      <w:r w:rsidRPr="00003373">
        <w:rPr>
          <w:sz w:val="24"/>
          <w:szCs w:val="24"/>
        </w:rPr>
        <w:t xml:space="preserve"> an hour via the online platform Teams</w:t>
      </w:r>
      <w:r w:rsidR="00D11E60">
        <w:rPr>
          <w:sz w:val="24"/>
          <w:szCs w:val="24"/>
        </w:rPr>
        <w:t xml:space="preserve"> or in person if preferred.</w:t>
      </w:r>
      <w:r w:rsidRPr="00003373">
        <w:rPr>
          <w:sz w:val="24"/>
          <w:szCs w:val="24"/>
        </w:rPr>
        <w:t xml:space="preserve"> If </w:t>
      </w:r>
      <w:r w:rsidR="00E37297">
        <w:rPr>
          <w:sz w:val="24"/>
          <w:szCs w:val="24"/>
        </w:rPr>
        <w:t>re</w:t>
      </w:r>
      <w:r w:rsidRPr="00003373">
        <w:rPr>
          <w:sz w:val="24"/>
          <w:szCs w:val="24"/>
        </w:rPr>
        <w:t>quired subgroup meetings will be arranged outside of these times at a time convenient to subgroup members.</w:t>
      </w:r>
    </w:p>
    <w:p w14:paraId="3D59A81C" w14:textId="1A4F7550" w:rsidR="00B80E9B" w:rsidRPr="00965468" w:rsidRDefault="00B80E9B" w:rsidP="00965468">
      <w:pPr>
        <w:pStyle w:val="ListParagraph"/>
        <w:numPr>
          <w:ilvl w:val="0"/>
          <w:numId w:val="4"/>
        </w:numPr>
        <w:spacing w:before="240" w:line="276" w:lineRule="auto"/>
        <w:rPr>
          <w:b/>
          <w:bCs/>
          <w:sz w:val="28"/>
          <w:szCs w:val="28"/>
        </w:rPr>
      </w:pPr>
      <w:r w:rsidRPr="00965468">
        <w:rPr>
          <w:b/>
          <w:bCs/>
          <w:sz w:val="28"/>
          <w:szCs w:val="28"/>
        </w:rPr>
        <w:t>Amendment, Modification or Variation</w:t>
      </w:r>
    </w:p>
    <w:p w14:paraId="7734CF29" w14:textId="62F06B52" w:rsidR="00A80E76" w:rsidRDefault="00B80E9B" w:rsidP="006E45FF">
      <w:r w:rsidRPr="00B80E9B">
        <w:rPr>
          <w:sz w:val="24"/>
          <w:szCs w:val="24"/>
        </w:rPr>
        <w:t xml:space="preserve">This Terms of Reference may be amended, varied or modified in writing after consultation and agreement by </w:t>
      </w:r>
      <w:r w:rsidR="00353A97">
        <w:rPr>
          <w:sz w:val="24"/>
          <w:szCs w:val="24"/>
        </w:rPr>
        <w:t>Steering</w:t>
      </w:r>
      <w:r w:rsidRPr="00B80E9B">
        <w:rPr>
          <w:sz w:val="24"/>
          <w:szCs w:val="24"/>
        </w:rPr>
        <w:t xml:space="preserve"> Group members</w:t>
      </w:r>
      <w:r w:rsidR="00353A97">
        <w:rPr>
          <w:sz w:val="24"/>
          <w:szCs w:val="24"/>
        </w:rPr>
        <w:t>.</w:t>
      </w:r>
    </w:p>
    <w:sectPr w:rsidR="00A80E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F282" w14:textId="77777777" w:rsidR="00FB5915" w:rsidRDefault="00FB5915" w:rsidP="00820EF9">
      <w:pPr>
        <w:spacing w:after="0" w:line="240" w:lineRule="auto"/>
      </w:pPr>
      <w:r>
        <w:separator/>
      </w:r>
    </w:p>
  </w:endnote>
  <w:endnote w:type="continuationSeparator" w:id="0">
    <w:p w14:paraId="5E70F543" w14:textId="77777777" w:rsidR="00FB5915" w:rsidRDefault="00FB5915" w:rsidP="0082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A2C" w14:textId="59727D5C" w:rsidR="00D36A15" w:rsidRDefault="00965468" w:rsidP="007C74E5">
    <w:pPr>
      <w:pStyle w:val="Footer"/>
      <w:jc w:val="right"/>
    </w:pPr>
    <w:r>
      <w:t>Agreed on (insert date)</w:t>
    </w:r>
  </w:p>
  <w:p w14:paraId="4D3C8B92" w14:textId="77777777" w:rsidR="00D36A15" w:rsidRDefault="00D3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3B66" w14:textId="77777777" w:rsidR="00FB5915" w:rsidRDefault="00FB5915" w:rsidP="00820EF9">
      <w:pPr>
        <w:spacing w:after="0" w:line="240" w:lineRule="auto"/>
      </w:pPr>
      <w:r>
        <w:separator/>
      </w:r>
    </w:p>
  </w:footnote>
  <w:footnote w:type="continuationSeparator" w:id="0">
    <w:p w14:paraId="2F0940CE" w14:textId="77777777" w:rsidR="00FB5915" w:rsidRDefault="00FB5915" w:rsidP="0082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79F2" w14:textId="7AA32383" w:rsidR="00820EF9" w:rsidRPr="00DD569A" w:rsidRDefault="00DD569A">
    <w:pPr>
      <w:pStyle w:val="Header"/>
      <w:rPr>
        <w:sz w:val="36"/>
        <w:szCs w:val="36"/>
      </w:rPr>
    </w:pPr>
    <w:r w:rsidRPr="00DD569A">
      <w:rPr>
        <w:noProof/>
        <w:sz w:val="36"/>
        <w:szCs w:val="36"/>
      </w:rPr>
      <w:drawing>
        <wp:anchor distT="0" distB="0" distL="114300" distR="114300" simplePos="0" relativeHeight="251658240" behindDoc="1" locked="0" layoutInCell="1" allowOverlap="1" wp14:anchorId="4B3D8919" wp14:editId="769BDA1F">
          <wp:simplePos x="0" y="0"/>
          <wp:positionH relativeFrom="column">
            <wp:posOffset>5509488</wp:posOffset>
          </wp:positionH>
          <wp:positionV relativeFrom="paragraph">
            <wp:posOffset>-389687</wp:posOffset>
          </wp:positionV>
          <wp:extent cx="1061720" cy="1064895"/>
          <wp:effectExtent l="0" t="0" r="5080" b="1905"/>
          <wp:wrapTight wrapText="bothSides">
            <wp:wrapPolygon edited="0">
              <wp:start x="0" y="0"/>
              <wp:lineTo x="0" y="21252"/>
              <wp:lineTo x="21316" y="21252"/>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1064895"/>
                  </a:xfrm>
                  <a:prstGeom prst="rect">
                    <a:avLst/>
                  </a:prstGeom>
                  <a:noFill/>
                </pic:spPr>
              </pic:pic>
            </a:graphicData>
          </a:graphic>
          <wp14:sizeRelH relativeFrom="page">
            <wp14:pctWidth>0</wp14:pctWidth>
          </wp14:sizeRelH>
          <wp14:sizeRelV relativeFrom="page">
            <wp14:pctHeight>0</wp14:pctHeight>
          </wp14:sizeRelV>
        </wp:anchor>
      </w:drawing>
    </w:r>
    <w:r w:rsidR="00820EF9" w:rsidRPr="00DD569A">
      <w:rPr>
        <w:sz w:val="36"/>
        <w:szCs w:val="36"/>
      </w:rPr>
      <w:t xml:space="preserve">Cambridgeshire Digital Partnership </w:t>
    </w:r>
  </w:p>
  <w:p w14:paraId="4618E046" w14:textId="3D554060" w:rsidR="00820EF9" w:rsidRPr="00DD569A" w:rsidRDefault="00820EF9">
    <w:pPr>
      <w:pStyle w:val="Header"/>
      <w:rPr>
        <w:sz w:val="36"/>
        <w:szCs w:val="36"/>
      </w:rPr>
    </w:pPr>
    <w:r w:rsidRPr="00DD569A">
      <w:rPr>
        <w:sz w:val="36"/>
        <w:szCs w:val="36"/>
      </w:rPr>
      <w:t>Steering Group Terms of Reference</w:t>
    </w:r>
  </w:p>
  <w:p w14:paraId="3A97C015" w14:textId="77777777" w:rsidR="00820EF9" w:rsidRPr="00820EF9" w:rsidRDefault="0082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767"/>
    <w:multiLevelType w:val="hybridMultilevel"/>
    <w:tmpl w:val="105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E0BD1"/>
    <w:multiLevelType w:val="hybridMultilevel"/>
    <w:tmpl w:val="345E4D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AE5CA1"/>
    <w:multiLevelType w:val="hybridMultilevel"/>
    <w:tmpl w:val="E2882A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0B33C3"/>
    <w:multiLevelType w:val="hybridMultilevel"/>
    <w:tmpl w:val="D5CC93F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668D76DE"/>
    <w:multiLevelType w:val="hybridMultilevel"/>
    <w:tmpl w:val="F236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69138F"/>
    <w:multiLevelType w:val="hybridMultilevel"/>
    <w:tmpl w:val="14D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D6"/>
    <w:rsid w:val="00003373"/>
    <w:rsid w:val="000068AB"/>
    <w:rsid w:val="00022B73"/>
    <w:rsid w:val="0004636A"/>
    <w:rsid w:val="00056084"/>
    <w:rsid w:val="000711DC"/>
    <w:rsid w:val="00077367"/>
    <w:rsid w:val="000A7047"/>
    <w:rsid w:val="000B037F"/>
    <w:rsid w:val="000B3AB4"/>
    <w:rsid w:val="000C780C"/>
    <w:rsid w:val="00120D57"/>
    <w:rsid w:val="001422B4"/>
    <w:rsid w:val="00192CD9"/>
    <w:rsid w:val="001E60F4"/>
    <w:rsid w:val="001F0B28"/>
    <w:rsid w:val="001F2B3A"/>
    <w:rsid w:val="00210B02"/>
    <w:rsid w:val="002169D6"/>
    <w:rsid w:val="00236455"/>
    <w:rsid w:val="0024028F"/>
    <w:rsid w:val="00293540"/>
    <w:rsid w:val="002D1BAB"/>
    <w:rsid w:val="002E4636"/>
    <w:rsid w:val="00340F49"/>
    <w:rsid w:val="00353A97"/>
    <w:rsid w:val="00364A4B"/>
    <w:rsid w:val="003C0DC4"/>
    <w:rsid w:val="003C22E8"/>
    <w:rsid w:val="003C2733"/>
    <w:rsid w:val="004065E3"/>
    <w:rsid w:val="00424990"/>
    <w:rsid w:val="00436A6C"/>
    <w:rsid w:val="004A6A9E"/>
    <w:rsid w:val="004D0954"/>
    <w:rsid w:val="004D152F"/>
    <w:rsid w:val="004E096C"/>
    <w:rsid w:val="005164F8"/>
    <w:rsid w:val="00540306"/>
    <w:rsid w:val="0055492F"/>
    <w:rsid w:val="005A31F8"/>
    <w:rsid w:val="005F1024"/>
    <w:rsid w:val="0065350A"/>
    <w:rsid w:val="006779A5"/>
    <w:rsid w:val="006923CF"/>
    <w:rsid w:val="006C1610"/>
    <w:rsid w:val="006C4F10"/>
    <w:rsid w:val="006D7DFB"/>
    <w:rsid w:val="006E45FF"/>
    <w:rsid w:val="00706405"/>
    <w:rsid w:val="00713D52"/>
    <w:rsid w:val="007675C6"/>
    <w:rsid w:val="00770C68"/>
    <w:rsid w:val="007C74E5"/>
    <w:rsid w:val="007D5249"/>
    <w:rsid w:val="007F1EA1"/>
    <w:rsid w:val="007F5776"/>
    <w:rsid w:val="00807A46"/>
    <w:rsid w:val="00820EF9"/>
    <w:rsid w:val="00833F51"/>
    <w:rsid w:val="008359AB"/>
    <w:rsid w:val="0084076A"/>
    <w:rsid w:val="00876BD6"/>
    <w:rsid w:val="008841E4"/>
    <w:rsid w:val="008846DD"/>
    <w:rsid w:val="00892F32"/>
    <w:rsid w:val="008B6EBD"/>
    <w:rsid w:val="008E31EF"/>
    <w:rsid w:val="0092405F"/>
    <w:rsid w:val="0092656E"/>
    <w:rsid w:val="00965468"/>
    <w:rsid w:val="00967105"/>
    <w:rsid w:val="009C2BC8"/>
    <w:rsid w:val="009D51E6"/>
    <w:rsid w:val="009F2646"/>
    <w:rsid w:val="00A24C9C"/>
    <w:rsid w:val="00A80E76"/>
    <w:rsid w:val="00A9689A"/>
    <w:rsid w:val="00AB4CDE"/>
    <w:rsid w:val="00AC559D"/>
    <w:rsid w:val="00AF4DDA"/>
    <w:rsid w:val="00B21FDE"/>
    <w:rsid w:val="00B23EB2"/>
    <w:rsid w:val="00B34022"/>
    <w:rsid w:val="00B5208C"/>
    <w:rsid w:val="00B61EE9"/>
    <w:rsid w:val="00B75C0C"/>
    <w:rsid w:val="00B80E9B"/>
    <w:rsid w:val="00B87FDF"/>
    <w:rsid w:val="00BD50A3"/>
    <w:rsid w:val="00BD5C4E"/>
    <w:rsid w:val="00BF2558"/>
    <w:rsid w:val="00C243D0"/>
    <w:rsid w:val="00C402A6"/>
    <w:rsid w:val="00C60935"/>
    <w:rsid w:val="00C766EE"/>
    <w:rsid w:val="00C92B93"/>
    <w:rsid w:val="00CA5B1C"/>
    <w:rsid w:val="00D11E60"/>
    <w:rsid w:val="00D26396"/>
    <w:rsid w:val="00D27EC7"/>
    <w:rsid w:val="00D36A15"/>
    <w:rsid w:val="00D53034"/>
    <w:rsid w:val="00D73E1C"/>
    <w:rsid w:val="00D80569"/>
    <w:rsid w:val="00D80D2D"/>
    <w:rsid w:val="00DA04BE"/>
    <w:rsid w:val="00DA25B1"/>
    <w:rsid w:val="00DA7817"/>
    <w:rsid w:val="00DD569A"/>
    <w:rsid w:val="00DD72E6"/>
    <w:rsid w:val="00DE2A85"/>
    <w:rsid w:val="00E04A1E"/>
    <w:rsid w:val="00E0515C"/>
    <w:rsid w:val="00E1155A"/>
    <w:rsid w:val="00E216C1"/>
    <w:rsid w:val="00E37297"/>
    <w:rsid w:val="00E4453E"/>
    <w:rsid w:val="00E861D0"/>
    <w:rsid w:val="00EE66DA"/>
    <w:rsid w:val="00F1342E"/>
    <w:rsid w:val="00F1507F"/>
    <w:rsid w:val="00F55CB3"/>
    <w:rsid w:val="00FA3B4C"/>
    <w:rsid w:val="00FB5915"/>
    <w:rsid w:val="00FC3E83"/>
    <w:rsid w:val="00FC604A"/>
    <w:rsid w:val="00FC67C2"/>
    <w:rsid w:val="00FE5291"/>
    <w:rsid w:val="00FE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EAB8B"/>
  <w15:chartTrackingRefBased/>
  <w15:docId w15:val="{EE457D50-26F3-4312-83D7-D9709E66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4A"/>
    <w:pPr>
      <w:ind w:left="720"/>
      <w:contextualSpacing/>
    </w:pPr>
  </w:style>
  <w:style w:type="paragraph" w:styleId="Header">
    <w:name w:val="header"/>
    <w:basedOn w:val="Normal"/>
    <w:link w:val="HeaderChar"/>
    <w:uiPriority w:val="99"/>
    <w:unhideWhenUsed/>
    <w:rsid w:val="00820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F9"/>
  </w:style>
  <w:style w:type="paragraph" w:styleId="Footer">
    <w:name w:val="footer"/>
    <w:basedOn w:val="Normal"/>
    <w:link w:val="FooterChar"/>
    <w:uiPriority w:val="99"/>
    <w:unhideWhenUsed/>
    <w:rsid w:val="00820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F9"/>
  </w:style>
  <w:style w:type="character" w:styleId="CommentReference">
    <w:name w:val="annotation reference"/>
    <w:basedOn w:val="DefaultParagraphFont"/>
    <w:uiPriority w:val="99"/>
    <w:semiHidden/>
    <w:unhideWhenUsed/>
    <w:rsid w:val="0084076A"/>
    <w:rPr>
      <w:sz w:val="16"/>
      <w:szCs w:val="16"/>
    </w:rPr>
  </w:style>
  <w:style w:type="paragraph" w:styleId="CommentText">
    <w:name w:val="annotation text"/>
    <w:basedOn w:val="Normal"/>
    <w:link w:val="CommentTextChar"/>
    <w:uiPriority w:val="99"/>
    <w:semiHidden/>
    <w:unhideWhenUsed/>
    <w:rsid w:val="0084076A"/>
    <w:pPr>
      <w:spacing w:line="240" w:lineRule="auto"/>
    </w:pPr>
    <w:rPr>
      <w:sz w:val="20"/>
      <w:szCs w:val="20"/>
    </w:rPr>
  </w:style>
  <w:style w:type="character" w:customStyle="1" w:styleId="CommentTextChar">
    <w:name w:val="Comment Text Char"/>
    <w:basedOn w:val="DefaultParagraphFont"/>
    <w:link w:val="CommentText"/>
    <w:uiPriority w:val="99"/>
    <w:semiHidden/>
    <w:rsid w:val="0084076A"/>
    <w:rPr>
      <w:sz w:val="20"/>
      <w:szCs w:val="20"/>
    </w:rPr>
  </w:style>
  <w:style w:type="paragraph" w:styleId="CommentSubject">
    <w:name w:val="annotation subject"/>
    <w:basedOn w:val="CommentText"/>
    <w:next w:val="CommentText"/>
    <w:link w:val="CommentSubjectChar"/>
    <w:uiPriority w:val="99"/>
    <w:semiHidden/>
    <w:unhideWhenUsed/>
    <w:rsid w:val="0084076A"/>
    <w:rPr>
      <w:b/>
      <w:bCs/>
    </w:rPr>
  </w:style>
  <w:style w:type="character" w:customStyle="1" w:styleId="CommentSubjectChar">
    <w:name w:val="Comment Subject Char"/>
    <w:basedOn w:val="CommentTextChar"/>
    <w:link w:val="CommentSubject"/>
    <w:uiPriority w:val="99"/>
    <w:semiHidden/>
    <w:rsid w:val="00840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74E48FB25BE4ABD5CEF12A3917994" ma:contentTypeVersion="15" ma:contentTypeDescription="Create a new document." ma:contentTypeScope="" ma:versionID="b515c9dd9afd81ed47ee88e1735eb6fd">
  <xsd:schema xmlns:xsd="http://www.w3.org/2001/XMLSchema" xmlns:xs="http://www.w3.org/2001/XMLSchema" xmlns:p="http://schemas.microsoft.com/office/2006/metadata/properties" xmlns:ns2="45e8b649-df44-47e9-9982-431d06302f15" xmlns:ns3="28527b11-be97-48e8-9300-6e22a037a5ed" targetNamespace="http://schemas.microsoft.com/office/2006/metadata/properties" ma:root="true" ma:fieldsID="d7031e81e874693558587a9acede02f6" ns2:_="" ns3:_="">
    <xsd:import namespace="45e8b649-df44-47e9-9982-431d06302f15"/>
    <xsd:import namespace="28527b11-be97-48e8-9300-6e22a037a5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b649-df44-47e9-9982-431d06302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527b11-be97-48e8-9300-6e22a037a5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E257-DF49-4EF5-8A16-6EC646A79200}">
  <ds:schemaRefs>
    <ds:schemaRef ds:uri="http://schemas.microsoft.com/sharepoint/v3/contenttype/forms"/>
  </ds:schemaRefs>
</ds:datastoreItem>
</file>

<file path=customXml/itemProps2.xml><?xml version="1.0" encoding="utf-8"?>
<ds:datastoreItem xmlns:ds="http://schemas.openxmlformats.org/officeDocument/2006/customXml" ds:itemID="{A8D2AE1C-7980-4663-A683-01D7184BB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DBD38-C0DF-4115-BE2E-C9F6C787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b649-df44-47e9-9982-431d06302f15"/>
    <ds:schemaRef ds:uri="28527b11-be97-48e8-9300-6e22a037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Page</dc:creator>
  <cp:keywords/>
  <dc:description/>
  <cp:lastModifiedBy>Sally Page</cp:lastModifiedBy>
  <cp:revision>6</cp:revision>
  <dcterms:created xsi:type="dcterms:W3CDTF">2021-09-24T14:53:00Z</dcterms:created>
  <dcterms:modified xsi:type="dcterms:W3CDTF">2021-09-27T17:16:00Z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0x0101000A574E48FB25BE4ABD5CEF12A3917994</vt:lpwstr>
  </property>
</Properties>
</file>